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7B82" w14:textId="00C9F099" w:rsidR="007B3109" w:rsidRPr="00AC7159" w:rsidRDefault="008C70E4" w:rsidP="007B3109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Séquence « Ouvrir sa porte » </w:t>
      </w:r>
      <w:r w:rsidR="007B3109">
        <w:rPr>
          <w:rFonts w:asciiTheme="majorHAnsi" w:hAnsiTheme="majorHAnsi" w:cstheme="majorHAnsi"/>
          <w:b/>
          <w:bCs/>
          <w:sz w:val="32"/>
          <w:szCs w:val="32"/>
          <w:u w:val="single"/>
        </w:rPr>
        <w:t>La maison au jardinet</w:t>
      </w:r>
    </w:p>
    <w:p w14:paraId="527D9711" w14:textId="1648D9E4" w:rsidR="00E21D3F" w:rsidRDefault="007B3109">
      <w:r>
        <w:rPr>
          <w:noProof/>
        </w:rPr>
        <w:drawing>
          <wp:anchor distT="0" distB="0" distL="114300" distR="114300" simplePos="0" relativeHeight="251659264" behindDoc="1" locked="0" layoutInCell="1" allowOverlap="1" wp14:anchorId="56014EE8" wp14:editId="0B3D0715">
            <wp:simplePos x="0" y="0"/>
            <wp:positionH relativeFrom="column">
              <wp:posOffset>0</wp:posOffset>
            </wp:positionH>
            <wp:positionV relativeFrom="paragraph">
              <wp:posOffset>177800</wp:posOffset>
            </wp:positionV>
            <wp:extent cx="6201591" cy="6029325"/>
            <wp:effectExtent l="0" t="0" r="8890" b="0"/>
            <wp:wrapTight wrapText="bothSides">
              <wp:wrapPolygon edited="0">
                <wp:start x="0" y="0"/>
                <wp:lineTo x="0" y="21498"/>
                <wp:lineTo x="21565" y="21498"/>
                <wp:lineTo x="21565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1591" cy="602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1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109"/>
    <w:rsid w:val="007B3109"/>
    <w:rsid w:val="008C70E4"/>
    <w:rsid w:val="00D20C88"/>
    <w:rsid w:val="00E2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5DFFE7"/>
  <w15:chartTrackingRefBased/>
  <w15:docId w15:val="{E3557220-D171-C843-9878-0B64B4AE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1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Bohnenblust-pidoux</dc:creator>
  <cp:keywords/>
  <dc:description/>
  <cp:lastModifiedBy>Laurence Bohnenblust-pidoux</cp:lastModifiedBy>
  <cp:revision>1</cp:revision>
  <dcterms:created xsi:type="dcterms:W3CDTF">2022-04-10T08:38:00Z</dcterms:created>
  <dcterms:modified xsi:type="dcterms:W3CDTF">2022-04-10T08:49:00Z</dcterms:modified>
</cp:coreProperties>
</file>